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89" w:rsidRPr="007A2B89" w:rsidRDefault="007A2B89" w:rsidP="007A2B89">
      <w:pPr>
        <w:shd w:val="clear" w:color="auto" w:fill="FFFFFF"/>
        <w:spacing w:after="0" w:line="300" w:lineRule="atLeast"/>
        <w:textAlignment w:val="baseline"/>
        <w:outlineLvl w:val="0"/>
        <w:rPr>
          <w:rFonts w:ascii="Verdana" w:eastAsia="Times New Roman" w:hAnsi="Verdana" w:cs="Times New Roman"/>
          <w:kern w:val="36"/>
          <w:sz w:val="30"/>
          <w:szCs w:val="30"/>
          <w:lang w:eastAsia="ru-RU"/>
        </w:rPr>
      </w:pPr>
      <w:r w:rsidRPr="007A2B89">
        <w:rPr>
          <w:rFonts w:ascii="Verdana" w:eastAsia="Times New Roman" w:hAnsi="Verdana" w:cs="Times New Roman"/>
          <w:b/>
          <w:bCs/>
          <w:kern w:val="36"/>
          <w:sz w:val="30"/>
          <w:szCs w:val="30"/>
          <w:bdr w:val="none" w:sz="0" w:space="0" w:color="auto" w:frame="1"/>
          <w:lang w:eastAsia="ru-RU"/>
        </w:rPr>
        <w:t>Терминатор II YW936A —</w:t>
      </w:r>
      <w:r w:rsidRPr="007A2B89">
        <w:rPr>
          <w:rFonts w:ascii="Verdana" w:eastAsia="Times New Roman" w:hAnsi="Verdana" w:cs="Times New Roman"/>
          <w:kern w:val="36"/>
          <w:sz w:val="30"/>
          <w:szCs w:val="30"/>
          <w:lang w:eastAsia="ru-RU"/>
        </w:rPr>
        <w:t>электрошоковая лампа</w:t>
      </w:r>
      <w:r w:rsidRPr="007A2B89">
        <w:rPr>
          <w:rFonts w:ascii="Verdana" w:eastAsia="Times New Roman" w:hAnsi="Verdana" w:cs="Times New Roman"/>
          <w:kern w:val="36"/>
          <w:sz w:val="30"/>
          <w:szCs w:val="30"/>
          <w:lang w:eastAsia="ru-RU"/>
        </w:rPr>
        <w:br/>
        <w:t>против насекомых</w:t>
      </w:r>
    </w:p>
    <w:p w:rsidR="007A2B89" w:rsidRPr="007A2B89" w:rsidRDefault="007A2B89" w:rsidP="007A2B89">
      <w:pPr>
        <w:shd w:val="clear" w:color="auto" w:fill="FFFFFF"/>
        <w:spacing w:after="150" w:line="285" w:lineRule="atLeast"/>
        <w:textAlignment w:val="baseline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7A2B89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Описание:</w:t>
      </w:r>
    </w:p>
    <w:p w:rsidR="007A2B89" w:rsidRPr="007A2B89" w:rsidRDefault="007A2B89" w:rsidP="007A2B89">
      <w:pPr>
        <w:shd w:val="clear" w:color="auto" w:fill="FFFFFF"/>
        <w:spacing w:after="180" w:line="195" w:lineRule="atLeast"/>
        <w:textAlignment w:val="baseline"/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Устройство и принцип действия:</w:t>
      </w:r>
    </w:p>
    <w:p w:rsidR="007A2B89" w:rsidRPr="007A2B89" w:rsidRDefault="007A2B89" w:rsidP="007A2B89">
      <w:pPr>
        <w:shd w:val="clear" w:color="auto" w:fill="FFFFFF"/>
        <w:spacing w:after="165" w:line="180" w:lineRule="atLeast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Лампа, излучающая длинные ультрафиолетовые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волны, привл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екает насекомых, которые погиба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ют от соприкосновения с находящейся под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напряжением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контактной сетью и легко удаля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ются щеткой-кисточкой (входит в комплект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поставки) с сетки. Прочный </w:t>
      </w:r>
      <w:proofErr w:type="spellStart"/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термопластиковый</w:t>
      </w:r>
      <w:proofErr w:type="spellEnd"/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корпус надеж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но изолирует УФ лампу и контакт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ную сеть</w:t>
      </w:r>
      <w:proofErr w:type="gramStart"/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.</w:t>
      </w:r>
      <w:proofErr w:type="gramEnd"/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proofErr w:type="gramStart"/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р</w:t>
      </w:r>
      <w:proofErr w:type="gramEnd"/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аботает без использования ядови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тых веществ и химикатов — безвредно для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людей и животных. Напряжение на контактной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сети безопасно для человека. Работает без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использования ядовитых веществ и химикатов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— безвредн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о для людей и животных. Напряже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ние на конта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ктной сети безопасно для челове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ка. Может работать непрерывно днем и ночью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в течение долгого времени. Перегоревшая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лампа легко з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аменяется на </w:t>
      </w:r>
      <w:proofErr w:type="gramStart"/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новую</w:t>
      </w:r>
      <w:proofErr w:type="gramEnd"/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. </w:t>
      </w:r>
      <w:proofErr w:type="gramStart"/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Зоны исполь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зования: ква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ртиры, дома, дачи, крытые пикни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ковые зоны, г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остиницы, кафе, рестораны, мага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зины, офисы, склады.</w:t>
      </w:r>
      <w:proofErr w:type="gramEnd"/>
    </w:p>
    <w:p w:rsidR="007A2B89" w:rsidRPr="007A2B89" w:rsidRDefault="007A2B89" w:rsidP="007A2B89">
      <w:pPr>
        <w:shd w:val="clear" w:color="auto" w:fill="FFFFFF"/>
        <w:spacing w:after="180" w:line="195" w:lineRule="atLeast"/>
        <w:textAlignment w:val="baseline"/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Инструкция по эксплуатации и обслуживанию:</w:t>
      </w:r>
    </w:p>
    <w:p w:rsidR="007A2B89" w:rsidRPr="007A2B89" w:rsidRDefault="007A2B89" w:rsidP="007A2B89">
      <w:pPr>
        <w:numPr>
          <w:ilvl w:val="0"/>
          <w:numId w:val="1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1. 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Противомо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скитная лампа готова к использо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ванию и не требует дополнительной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настройки.</w:t>
      </w:r>
    </w:p>
    <w:p w:rsidR="007A2B89" w:rsidRPr="007A2B89" w:rsidRDefault="007A2B89" w:rsidP="007A2B89">
      <w:pPr>
        <w:numPr>
          <w:ilvl w:val="0"/>
          <w:numId w:val="1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2. 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Включите у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стройство в электрическую розет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ку. Лампа должна загореться.</w:t>
      </w:r>
    </w:p>
    <w:p w:rsidR="007A2B89" w:rsidRPr="007A2B89" w:rsidRDefault="007A2B89" w:rsidP="007A2B89">
      <w:pPr>
        <w:numPr>
          <w:ilvl w:val="0"/>
          <w:numId w:val="1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3. </w:t>
      </w:r>
      <w:proofErr w:type="gramStart"/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Разместит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е</w:t>
      </w:r>
      <w:proofErr w:type="gramEnd"/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противомоскитную лампу в удоб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ном месте. Наилучший результат достигается,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если лампа расположена на высоте 1,8-2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метра.</w:t>
      </w:r>
    </w:p>
    <w:p w:rsidR="007A2B89" w:rsidRPr="007A2B89" w:rsidRDefault="007A2B89" w:rsidP="007A2B89">
      <w:pPr>
        <w:numPr>
          <w:ilvl w:val="0"/>
          <w:numId w:val="1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4. 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По оконча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нии использования лампы выключи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те ее из розетки.</w:t>
      </w:r>
    </w:p>
    <w:p w:rsidR="007A2B89" w:rsidRPr="007A2B89" w:rsidRDefault="007A2B89" w:rsidP="007A2B89">
      <w:pPr>
        <w:numPr>
          <w:ilvl w:val="0"/>
          <w:numId w:val="1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5. 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Используйте специальную щеточку (входит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в комплект 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поставки) для очистки металличе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ской сетки от комаров. При этом лампа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должна быть отключена от сети.</w:t>
      </w:r>
    </w:p>
    <w:p w:rsidR="007A2B89" w:rsidRPr="007A2B89" w:rsidRDefault="007A2B89" w:rsidP="007A2B89">
      <w:pPr>
        <w:numPr>
          <w:ilvl w:val="0"/>
          <w:numId w:val="1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6. 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Для достижения максимального эффекта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поместите устройство в темное закрытое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помещение на 1 час или более, при этом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помещение должно быть безлюдным.</w:t>
      </w:r>
    </w:p>
    <w:p w:rsidR="007A2B89" w:rsidRPr="007A2B89" w:rsidRDefault="007A2B89" w:rsidP="007A2B89">
      <w:pPr>
        <w:shd w:val="clear" w:color="auto" w:fill="FFFFFF"/>
        <w:spacing w:after="180" w:line="195" w:lineRule="atLeast"/>
        <w:textAlignment w:val="baseline"/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Способ применения:</w:t>
      </w:r>
    </w:p>
    <w:p w:rsidR="007A2B89" w:rsidRPr="007A2B89" w:rsidRDefault="007A2B89" w:rsidP="007A2B89">
      <w:pPr>
        <w:shd w:val="clear" w:color="auto" w:fill="FFFFFF"/>
        <w:spacing w:after="0" w:line="180" w:lineRule="atLeast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подключается к розетке в любом удобном месте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вдали от от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крытого огня и воды на оптималь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ной высоте 1,8 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— 2,0 м; не требует дополнитель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ного контроля. Противомоскитная лампа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безопасна для человека. Однако данное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устройство 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является электрическим приспосо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блением и необходимо соблюдать следующие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меры предосторожности:</w:t>
      </w:r>
    </w:p>
    <w:p w:rsidR="007A2B89" w:rsidRPr="007A2B89" w:rsidRDefault="007A2B89" w:rsidP="007A2B89">
      <w:pPr>
        <w:numPr>
          <w:ilvl w:val="0"/>
          <w:numId w:val="2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1. 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Всегда отключать устройство из сети, если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оно не используется.</w:t>
      </w:r>
    </w:p>
    <w:p w:rsidR="007A2B89" w:rsidRPr="007A2B89" w:rsidRDefault="007A2B89" w:rsidP="007A2B89">
      <w:pPr>
        <w:numPr>
          <w:ilvl w:val="0"/>
          <w:numId w:val="2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2. 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Никогда не дотрагиваться до приспособления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без обуви.</w:t>
      </w:r>
    </w:p>
    <w:p w:rsidR="007A2B89" w:rsidRPr="007A2B89" w:rsidRDefault="007A2B89" w:rsidP="007A2B89">
      <w:pPr>
        <w:numPr>
          <w:ilvl w:val="0"/>
          <w:numId w:val="2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3. 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Не использовать лампу под дождем.</w:t>
      </w:r>
    </w:p>
    <w:p w:rsidR="007A2B89" w:rsidRPr="007A2B89" w:rsidRDefault="007A2B89" w:rsidP="007A2B89">
      <w:pPr>
        <w:numPr>
          <w:ilvl w:val="0"/>
          <w:numId w:val="2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4. 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Если устройство влажное, дождаться его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полного в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ысыхания перед началом использо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вания.</w:t>
      </w:r>
    </w:p>
    <w:p w:rsidR="007A2B89" w:rsidRPr="007A2B89" w:rsidRDefault="007A2B89" w:rsidP="007A2B89">
      <w:pPr>
        <w:numPr>
          <w:ilvl w:val="0"/>
          <w:numId w:val="2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5. 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Хранить и использовать в недосягаемом для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детей месте.</w:t>
      </w:r>
    </w:p>
    <w:p w:rsidR="007A2B89" w:rsidRPr="007A2B89" w:rsidRDefault="007A2B89" w:rsidP="007A2B89">
      <w:pPr>
        <w:numPr>
          <w:ilvl w:val="0"/>
          <w:numId w:val="2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</w:p>
    <w:p w:rsidR="007A2B89" w:rsidRPr="007A2B89" w:rsidRDefault="007A2B89" w:rsidP="007A2B89">
      <w:pPr>
        <w:numPr>
          <w:ilvl w:val="0"/>
          <w:numId w:val="2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6. 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В случае</w:t>
      </w:r>
      <w:proofErr w:type="gramStart"/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,</w:t>
      </w:r>
      <w:proofErr w:type="gramEnd"/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если металлическая контактная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сетка погнута и ее контакты соприкасаются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друг с друг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ом, необходимо отключить устрой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ство и разъединить сетку.</w:t>
      </w:r>
    </w:p>
    <w:p w:rsidR="007A2B89" w:rsidRPr="007A2B89" w:rsidRDefault="007A2B89" w:rsidP="007A2B89">
      <w:pPr>
        <w:numPr>
          <w:ilvl w:val="0"/>
          <w:numId w:val="2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7. 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Небольшое остаточное напряжение может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сохраняться на металлической сетке сразу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после выключения устройства. Его можно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нейтрализовать, коснувшись сетки обычной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отверткой с изолированной ручкой.</w:t>
      </w:r>
    </w:p>
    <w:p w:rsidR="007A2B89" w:rsidRPr="007A2B89" w:rsidRDefault="007A2B89" w:rsidP="007A2B89">
      <w:pPr>
        <w:shd w:val="clear" w:color="auto" w:fill="FFFFFF"/>
        <w:spacing w:after="180" w:line="195" w:lineRule="atLeast"/>
        <w:textAlignment w:val="baseline"/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Зона покрытия:</w:t>
      </w:r>
    </w:p>
    <w:p w:rsidR="007A2B89" w:rsidRPr="007A2B89" w:rsidRDefault="007A2B89" w:rsidP="007A2B89">
      <w:pPr>
        <w:shd w:val="clear" w:color="auto" w:fill="FFFFFF"/>
        <w:spacing w:after="180" w:line="180" w:lineRule="atLeast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Надежная электрическая защита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от летающих дневных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и ночных насекомых для помещений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площадью до 60 м</w:t>
      </w:r>
      <w:proofErr w:type="gramStart"/>
      <w:r w:rsidRPr="007A2B89">
        <w:rPr>
          <w:rFonts w:ascii="Verdana" w:eastAsia="Times New Roman" w:hAnsi="Verdana" w:cs="Times New Roman"/>
          <w:color w:val="330000"/>
          <w:sz w:val="18"/>
          <w:szCs w:val="18"/>
          <w:vertAlign w:val="superscript"/>
          <w:lang w:eastAsia="ru-RU"/>
        </w:rPr>
        <w:t>2</w:t>
      </w:r>
      <w:proofErr w:type="gramEnd"/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.</w:t>
      </w:r>
    </w:p>
    <w:p w:rsidR="007A2B89" w:rsidRPr="007A2B89" w:rsidRDefault="007A2B89" w:rsidP="007A2B89">
      <w:pPr>
        <w:shd w:val="clear" w:color="auto" w:fill="FFFFFF"/>
        <w:spacing w:after="195" w:line="195" w:lineRule="atLeast"/>
        <w:textAlignment w:val="baseline"/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Техническая информация:</w:t>
      </w:r>
    </w:p>
    <w:p w:rsidR="007A2B89" w:rsidRPr="007A2B89" w:rsidRDefault="007A2B89" w:rsidP="007A2B89">
      <w:pPr>
        <w:shd w:val="clear" w:color="auto" w:fill="FFFFFF"/>
        <w:spacing w:after="165" w:line="180" w:lineRule="atLeast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УФ-лампа: 8 Вт + 8 Вт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Напряжение питания: 220</w:t>
      </w:r>
      <w:proofErr w:type="gramStart"/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 В</w:t>
      </w:r>
      <w:proofErr w:type="gramEnd"/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Напряжение контактной сетки: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1100-1200 В DC</w:t>
      </w:r>
    </w:p>
    <w:p w:rsidR="007A2B89" w:rsidRPr="007A2B89" w:rsidRDefault="007A2B89" w:rsidP="007A2B89">
      <w:pPr>
        <w:shd w:val="clear" w:color="auto" w:fill="FFFFFF"/>
        <w:spacing w:after="180" w:line="195" w:lineRule="atLeast"/>
        <w:textAlignment w:val="baseline"/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Комплект поставки:</w:t>
      </w:r>
    </w:p>
    <w:p w:rsidR="007A2B89" w:rsidRPr="007A2B89" w:rsidRDefault="007A2B89" w:rsidP="007A2B89">
      <w:pPr>
        <w:numPr>
          <w:ilvl w:val="0"/>
          <w:numId w:val="3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1. 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Электрошоковая лампа против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насекомых ТЕРМИНАТОР II.</w:t>
      </w:r>
    </w:p>
    <w:p w:rsidR="007A2B89" w:rsidRPr="007A2B89" w:rsidRDefault="007A2B89" w:rsidP="007A2B89">
      <w:pPr>
        <w:numPr>
          <w:ilvl w:val="0"/>
          <w:numId w:val="3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2. 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Щетка для очистки устройства.</w:t>
      </w:r>
    </w:p>
    <w:p w:rsidR="007A2B89" w:rsidRPr="007A2B89" w:rsidRDefault="007A2B89" w:rsidP="007A2B89">
      <w:pPr>
        <w:numPr>
          <w:ilvl w:val="0"/>
          <w:numId w:val="3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3. 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Гарантийный талон и 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и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нструкция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по эксплуатации.</w:t>
      </w:r>
    </w:p>
    <w:p w:rsidR="007A2B89" w:rsidRPr="007A2B89" w:rsidRDefault="007A2B89" w:rsidP="007A2B89">
      <w:pPr>
        <w:shd w:val="clear" w:color="auto" w:fill="FFFFFF"/>
        <w:spacing w:after="180" w:line="195" w:lineRule="atLeast"/>
        <w:textAlignment w:val="baseline"/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Габариты (</w:t>
      </w:r>
      <w:proofErr w:type="spellStart"/>
      <w:r w:rsidRPr="007A2B89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ШхВ</w:t>
      </w:r>
      <w:proofErr w:type="spellEnd"/>
      <w:r w:rsidRPr="007A2B89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):</w:t>
      </w:r>
    </w:p>
    <w:p w:rsidR="00330A0A" w:rsidRPr="007A2B89" w:rsidRDefault="007A2B89" w:rsidP="007A2B89">
      <w:pPr>
        <w:shd w:val="clear" w:color="auto" w:fill="FFFFFF"/>
        <w:spacing w:after="165" w:line="180" w:lineRule="atLeast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A2B89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153×380 мм</w:t>
      </w:r>
      <w:bookmarkStart w:id="0" w:name="_GoBack"/>
      <w:bookmarkEnd w:id="0"/>
    </w:p>
    <w:sectPr w:rsidR="00330A0A" w:rsidRPr="007A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4E74"/>
    <w:multiLevelType w:val="multilevel"/>
    <w:tmpl w:val="F5C2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014A7"/>
    <w:multiLevelType w:val="multilevel"/>
    <w:tmpl w:val="22AA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0747F"/>
    <w:multiLevelType w:val="multilevel"/>
    <w:tmpl w:val="FACA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89"/>
    <w:rsid w:val="00330A0A"/>
    <w:rsid w:val="007A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sc">
    <w:name w:val="desc"/>
    <w:basedOn w:val="a"/>
    <w:rsid w:val="007A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7A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2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sc">
    <w:name w:val="desc"/>
    <w:basedOn w:val="a"/>
    <w:rsid w:val="007A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7A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2017-05-04T12:17:00Z</dcterms:created>
  <dcterms:modified xsi:type="dcterms:W3CDTF">2017-05-04T12:20:00Z</dcterms:modified>
</cp:coreProperties>
</file>